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2AEB" w14:textId="6597B548" w:rsidR="00865B22" w:rsidRPr="00865B22" w:rsidRDefault="00865B22" w:rsidP="0017156E">
      <w:pPr>
        <w:jc w:val="center"/>
        <w:rPr>
          <w:rFonts w:ascii="Arial" w:hAnsi="Arial" w:cs="Arial"/>
          <w:b/>
          <w:bCs/>
          <w:sz w:val="36"/>
          <w:szCs w:val="36"/>
          <w:lang w:val="pl-PL"/>
        </w:rPr>
      </w:pPr>
      <w:r w:rsidRPr="00865B22">
        <w:rPr>
          <w:rFonts w:ascii="Arial" w:hAnsi="Arial" w:cs="Arial"/>
          <w:b/>
          <w:bCs/>
          <w:sz w:val="36"/>
          <w:szCs w:val="36"/>
          <w:lang w:val="pl-PL"/>
        </w:rPr>
        <w:t>Oferta Powiatowej Poradni</w:t>
      </w:r>
      <w:r w:rsidR="0017156E" w:rsidRPr="00C76F62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Pr="00865B22">
        <w:rPr>
          <w:rFonts w:ascii="Arial" w:hAnsi="Arial" w:cs="Arial"/>
          <w:b/>
          <w:bCs/>
          <w:sz w:val="36"/>
          <w:szCs w:val="36"/>
          <w:lang w:val="pl-PL"/>
        </w:rPr>
        <w:t>Psychologiczno-Pedagogicznej w</w:t>
      </w:r>
      <w:r w:rsidR="0017156E" w:rsidRPr="00C76F62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Pr="00865B22">
        <w:rPr>
          <w:rFonts w:ascii="Arial" w:hAnsi="Arial" w:cs="Arial"/>
          <w:b/>
          <w:bCs/>
          <w:sz w:val="36"/>
          <w:szCs w:val="36"/>
          <w:lang w:val="pl-PL"/>
        </w:rPr>
        <w:t>Będzinie na rok szkolny 202</w:t>
      </w:r>
      <w:r w:rsidR="00C87330" w:rsidRPr="00C76F62">
        <w:rPr>
          <w:rFonts w:ascii="Arial" w:hAnsi="Arial" w:cs="Arial"/>
          <w:b/>
          <w:bCs/>
          <w:sz w:val="36"/>
          <w:szCs w:val="36"/>
          <w:lang w:val="pl-PL"/>
        </w:rPr>
        <w:t>3</w:t>
      </w:r>
      <w:r w:rsidRPr="00865B22">
        <w:rPr>
          <w:rFonts w:ascii="Arial" w:hAnsi="Arial" w:cs="Arial"/>
          <w:b/>
          <w:bCs/>
          <w:sz w:val="36"/>
          <w:szCs w:val="36"/>
          <w:lang w:val="pl-PL"/>
        </w:rPr>
        <w:t>/202</w:t>
      </w:r>
      <w:r w:rsidR="00C87330" w:rsidRPr="00C76F62">
        <w:rPr>
          <w:rFonts w:ascii="Arial" w:hAnsi="Arial" w:cs="Arial"/>
          <w:b/>
          <w:bCs/>
          <w:sz w:val="36"/>
          <w:szCs w:val="36"/>
          <w:lang w:val="pl-PL"/>
        </w:rPr>
        <w:t>4</w:t>
      </w:r>
    </w:p>
    <w:p w14:paraId="3589CACD" w14:textId="77777777" w:rsidR="00865B22" w:rsidRPr="00865B22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Stała oferta pomocy dla uczniów i młodzieży oraz ich rodzin</w:t>
      </w:r>
    </w:p>
    <w:p w14:paraId="0235F4B1" w14:textId="77777777" w:rsidR="00865B22" w:rsidRPr="00865B22" w:rsidRDefault="00865B2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Prowadzenie diagnozy: psychologicznej, pedagogicznej i logopedycznej dzieci i młodzieży, jak również diagnozy z zakresu poradnictwa zawodowego, udzielanie porad zawodoznawczych.</w:t>
      </w:r>
    </w:p>
    <w:p w14:paraId="6AF8D216" w14:textId="65546F3E" w:rsidR="00865B22" w:rsidRPr="00865B22" w:rsidRDefault="00865B2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Prowadzenie konsultacji i porad dla rodziców, nauczycieli związanej z</w:t>
      </w:r>
      <w:r w:rsidR="0017156E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kształceniem i wychowaniem dzieci i młodzieży.</w:t>
      </w:r>
      <w:r w:rsidR="0017156E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Porady i konsultacje – stosownie do zgłaszanych potrzeb, udzielane są w kontakcie bezpośrednim i telefonicznie, w formie on-line.</w:t>
      </w:r>
    </w:p>
    <w:p w14:paraId="66A08124" w14:textId="77777777" w:rsidR="00865B22" w:rsidRPr="00865B22" w:rsidRDefault="00865B2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Spotkania mediacyjne w sprawach rodzinnych.</w:t>
      </w:r>
    </w:p>
    <w:p w14:paraId="36872941" w14:textId="534BFBC0" w:rsidR="00865B22" w:rsidRPr="00865B22" w:rsidRDefault="00865B2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Szkoła dla Rodziców</w:t>
      </w:r>
      <w:r w:rsidRPr="00C87330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–  zajęcia warsztatowe</w:t>
      </w:r>
    </w:p>
    <w:p w14:paraId="7A468105" w14:textId="2505DB41" w:rsidR="00865B22" w:rsidRPr="00C87330" w:rsidRDefault="00865B2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Trening umiejętności wychowawczych – zajęcia warsztatowe</w:t>
      </w:r>
    </w:p>
    <w:p w14:paraId="71FAC167" w14:textId="05A35001" w:rsidR="00D25ED2" w:rsidRPr="00865B22" w:rsidRDefault="00D25ED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Times New Roman" w:hAnsi="Arial" w:cs="Arial"/>
          <w:sz w:val="24"/>
          <w:szCs w:val="24"/>
          <w:lang w:val="pl-PL"/>
        </w:rPr>
        <w:t xml:space="preserve">Zajęcia dla uczniów wykazujących specyficzne trudności w nauce – uczniowie kl. </w:t>
      </w:r>
      <w:r w:rsidRPr="00C87330">
        <w:rPr>
          <w:rFonts w:ascii="Arial" w:eastAsia="Times New Roman" w:hAnsi="Arial" w:cs="Arial"/>
          <w:sz w:val="24"/>
          <w:szCs w:val="24"/>
        </w:rPr>
        <w:t>IV- V</w:t>
      </w:r>
    </w:p>
    <w:p w14:paraId="7B0F30AB" w14:textId="77777777" w:rsidR="00865B22" w:rsidRPr="00865B22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Oferta postdiagnostyczna na terenie Poradni</w:t>
      </w:r>
    </w:p>
    <w:p w14:paraId="34D98DE8" w14:textId="77777777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Grupa terapeutyczna dla młodzieży 14-18 lat </w:t>
      </w:r>
    </w:p>
    <w:p w14:paraId="10CB07C9" w14:textId="7031781B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65B22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Prowadzenie terapii Metodą Tomatisa®</w:t>
      </w:r>
    </w:p>
    <w:p w14:paraId="5376D6B3" w14:textId="11177177" w:rsidR="00C87330" w:rsidRPr="00865B22" w:rsidRDefault="00C87330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87330">
        <w:rPr>
          <w:rFonts w:ascii="Arial" w:hAnsi="Arial" w:cs="Arial"/>
          <w:sz w:val="24"/>
          <w:szCs w:val="24"/>
          <w:lang w:val="pl-PL"/>
        </w:rPr>
        <w:t xml:space="preserve">Zajęcia dla uczniów wykazujących specyficzne trudności w nauce – uczniowie kl. </w:t>
      </w:r>
      <w:r w:rsidRPr="00C87330">
        <w:rPr>
          <w:rFonts w:ascii="Arial" w:hAnsi="Arial" w:cs="Arial"/>
          <w:sz w:val="24"/>
          <w:szCs w:val="24"/>
        </w:rPr>
        <w:t>IV- V</w:t>
      </w:r>
    </w:p>
    <w:p w14:paraId="5433A5D8" w14:textId="5C6E31EC" w:rsidR="00865B22" w:rsidRPr="00865B22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Nauka czytania.</w:t>
      </w:r>
    </w:p>
    <w:p w14:paraId="21E65D61" w14:textId="77777777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65B22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Zajęcia grupowe rozwijające kompetencje emocjonalno – społeczne dla uczniów okresu wczesnoszkolnego. </w:t>
      </w:r>
      <w:r w:rsidRPr="00865B22">
        <w:rPr>
          <w:rFonts w:ascii="Arial" w:eastAsia="Times New Roman" w:hAnsi="Arial" w:cs="Arial"/>
          <w:kern w:val="0"/>
          <w:sz w:val="24"/>
          <w:szCs w:val="24"/>
          <w14:ligatures w14:val="none"/>
        </w:rPr>
        <w:t>Bajki, które pomagają – zajęcia bajkoterapii dla dzieci 5-6 letnich</w:t>
      </w:r>
    </w:p>
    <w:p w14:paraId="3EA3BF2A" w14:textId="2AE98134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„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Każdy czasem się boi” –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indywidualne zajęcia terapeutyczne dla dzieci lękowych i z niską samooceną w wieku 8-9 lat (kl. II/III) (rekrutacja wewnętrzna), cykl 5 spotkań</w:t>
      </w:r>
    </w:p>
    <w:p w14:paraId="2C5E98E2" w14:textId="7412D942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Grupa socjoterapeutyczna dla uczniów szkół podstawowych.</w:t>
      </w:r>
    </w:p>
    <w:p w14:paraId="4A1BC408" w14:textId="263C30A3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Zajęcia grupowe rozwijające kompetencje emocjonalno – społeczne 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„Ja-Ty-My”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dla klas IV-VI.</w:t>
      </w:r>
    </w:p>
    <w:p w14:paraId="112B623A" w14:textId="09E128D6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Zajęcia grupowe rozwijające kompetencje emocjonalno – społeczne dla uczniów okresu wczesnoszkolnego.</w:t>
      </w:r>
    </w:p>
    <w:p w14:paraId="33931925" w14:textId="60EC6B11" w:rsidR="00865B22" w:rsidRPr="00C87330" w:rsidRDefault="00865B22" w:rsidP="0017156E">
      <w:pPr>
        <w:pStyle w:val="Tekstpodstawowy"/>
        <w:widowControl w:val="0"/>
        <w:numPr>
          <w:ilvl w:val="0"/>
          <w:numId w:val="2"/>
        </w:numPr>
        <w:snapToGri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7330">
        <w:rPr>
          <w:rFonts w:ascii="Arial" w:hAnsi="Arial" w:cs="Arial"/>
          <w:sz w:val="24"/>
          <w:szCs w:val="24"/>
        </w:rPr>
        <w:t>Zajęcia grupowe rozwijające kompetencje emocjonalno – społeczne</w:t>
      </w:r>
      <w:r w:rsidR="00C87330" w:rsidRPr="00C87330">
        <w:rPr>
          <w:rFonts w:ascii="Arial" w:hAnsi="Arial" w:cs="Arial"/>
          <w:sz w:val="24"/>
          <w:szCs w:val="24"/>
        </w:rPr>
        <w:t xml:space="preserve"> dla uczniów okresu wczesnoszkolnego.</w:t>
      </w:r>
    </w:p>
    <w:p w14:paraId="69322A78" w14:textId="77777777" w:rsidR="00D25ED2" w:rsidRPr="00C87330" w:rsidRDefault="00D25ED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hAnsi="Arial" w:cs="Arial"/>
          <w:sz w:val="24"/>
          <w:szCs w:val="24"/>
        </w:rPr>
        <w:t>Przesiewowe badania mowy.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</w:t>
      </w:r>
    </w:p>
    <w:p w14:paraId="73CF2495" w14:textId="6CBB6DCC" w:rsidR="00C87330" w:rsidRPr="00C87330" w:rsidRDefault="00C87330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hAnsi="Arial" w:cs="Arial"/>
          <w:b/>
          <w:bCs/>
          <w:i/>
          <w:sz w:val="24"/>
          <w:szCs w:val="24"/>
          <w:lang w:val="pl-PL"/>
        </w:rPr>
        <w:t>„Bajki, które pomagają”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- zajęcia grupowe z bajkoterapii dla dzieci 5-6-letnich na terenie Poradni</w:t>
      </w:r>
    </w:p>
    <w:p w14:paraId="7DD811E0" w14:textId="22E5E941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„Bajkoterapia” 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dla dzieci w wieku „6 – 8 lat” (z uwzględnieniem kształtowania postaw prospołecznych) </w:t>
      </w:r>
    </w:p>
    <w:p w14:paraId="35EB0FBC" w14:textId="15C780DB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Zajęcia indywidualne o charakterze terapeutycznym z dziećmi i młodzieżą.</w:t>
      </w:r>
    </w:p>
    <w:p w14:paraId="7D8C0D6F" w14:textId="00EC60C7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Indywidualna terapia pedagogiczna dla uczniów z ryzyka dysleksji.</w:t>
      </w:r>
    </w:p>
    <w:p w14:paraId="02C198B5" w14:textId="580BFF77" w:rsidR="00865B22" w:rsidRPr="00C87330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lastRenderedPageBreak/>
        <w:t>Terapia psychologiczna, pedagogiczna, logopedyczna.</w:t>
      </w:r>
    </w:p>
    <w:p w14:paraId="4B046F35" w14:textId="034F7218" w:rsidR="00D25ED2" w:rsidRPr="00C87330" w:rsidRDefault="00D25ED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„Mam sprawne rączki”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>- terapia ręki z elementami SI dla dzieci w wieku przedszkolnym; wspieranie rozwoju motoryki dużej i małej, koordynacji wzrokowo- ruchowej, umiejętności manualnych, grafomotorycznych, przygotowanie do nauki pisania; dostarczanie bodźców wielozmysłowych.</w:t>
      </w:r>
    </w:p>
    <w:p w14:paraId="552E5037" w14:textId="6CC83991" w:rsidR="00D25ED2" w:rsidRPr="00C87330" w:rsidRDefault="00D25ED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TUS – 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>trening umiejętności społecznych dla uczniów kl. I – III</w:t>
      </w:r>
    </w:p>
    <w:p w14:paraId="77C76EB1" w14:textId="54DC90A8" w:rsidR="00D25ED2" w:rsidRPr="00865B22" w:rsidRDefault="00D25ED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TUS –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trening umiejętności społecznych dla uczniów kl. IV – V</w:t>
      </w:r>
    </w:p>
    <w:p w14:paraId="601D234F" w14:textId="77777777" w:rsidR="00865B22" w:rsidRPr="00865B22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b/>
          <w:bCs/>
          <w:kern w:val="0"/>
          <w:sz w:val="24"/>
          <w:szCs w:val="24"/>
          <w:lang w:val="pl-PL"/>
          <w14:ligatures w14:val="none"/>
        </w:rPr>
        <w:t>Zajęcia na terenie placówek – dla dzieci i uczniów</w:t>
      </w:r>
    </w:p>
    <w:p w14:paraId="592ED169" w14:textId="77777777" w:rsidR="00865B22" w:rsidRPr="00C87330" w:rsidRDefault="00865B22" w:rsidP="001715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,,Jak uczyć się skutecznie” 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>- zajęcia dla klas 6-8 SP</w:t>
      </w:r>
      <w:r w:rsidRPr="00C87330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6F63D8F4" w14:textId="77777777" w:rsidR="00865B22" w:rsidRPr="00C87330" w:rsidRDefault="00865B2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,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,W poszukiwaniu moich wartości”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- zajęcia dla uczniów szkół ponadpodstawowych.</w:t>
      </w:r>
    </w:p>
    <w:p w14:paraId="2F518711" w14:textId="33A9A117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Zajęcia z psychoprofilaktyki - „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Zagubieni w Cyberprzestrzeni – bezpieczne korzystanie z komputera i internetu”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>- uczniowie kl. I-III SP</w:t>
      </w:r>
    </w:p>
    <w:p w14:paraId="70B12D83" w14:textId="582BF88B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sz w:val="24"/>
          <w:szCs w:val="24"/>
          <w:lang w:val="pl-PL"/>
        </w:rPr>
        <w:t>,</w:t>
      </w:r>
      <w:r w:rsidRPr="00C87330">
        <w:rPr>
          <w:rFonts w:ascii="Arial" w:hAnsi="Arial" w:cs="Arial"/>
          <w:b/>
          <w:bCs/>
          <w:sz w:val="24"/>
          <w:szCs w:val="24"/>
          <w:lang w:val="pl-PL"/>
        </w:rPr>
        <w:t>,Bezpieczni w Cyberprzestrzeni”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 -  zajęcia dla uczniów klas I-III szkoły podstawowej.</w:t>
      </w:r>
    </w:p>
    <w:p w14:paraId="1E89926F" w14:textId="4418D3F6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sz w:val="24"/>
          <w:szCs w:val="24"/>
          <w:lang w:val="pl-PL"/>
        </w:rPr>
        <w:t xml:space="preserve">„ Cyberprzemoc – może dotknąć Ciebie i mnie” </w:t>
      </w:r>
      <w:r w:rsidRPr="00C87330">
        <w:rPr>
          <w:rFonts w:ascii="Arial" w:hAnsi="Arial" w:cs="Arial"/>
          <w:sz w:val="24"/>
          <w:szCs w:val="24"/>
          <w:lang w:val="pl-PL"/>
        </w:rPr>
        <w:t>– zajęcia w klasach V-VII szkoły podstawowej.</w:t>
      </w:r>
    </w:p>
    <w:p w14:paraId="793EFC2C" w14:textId="1D8EDE73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sz w:val="24"/>
          <w:szCs w:val="24"/>
          <w:lang w:val="pl-PL"/>
        </w:rPr>
        <w:t>„Internet może być niebezpieczny”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– zajęcia dla klas IV-V szkoły podstawowej.</w:t>
      </w:r>
    </w:p>
    <w:p w14:paraId="2667DF64" w14:textId="1A6FDDEF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sz w:val="24"/>
          <w:szCs w:val="24"/>
          <w:lang w:val="pl-PL"/>
        </w:rPr>
        <w:t>,,Moja samoocena a media społecznościowe’’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- zajęcia z uczniami w szkołach podstawowych.</w:t>
      </w:r>
    </w:p>
    <w:p w14:paraId="2C050429" w14:textId="459A4017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sz w:val="24"/>
          <w:szCs w:val="24"/>
          <w:lang w:val="pl-PL"/>
        </w:rPr>
        <w:t xml:space="preserve">Zajęcia integracyjne z uczniami w szkołach podstawowych: </w:t>
      </w:r>
      <w:r w:rsidRPr="00C87330">
        <w:rPr>
          <w:rFonts w:ascii="Arial" w:hAnsi="Arial" w:cs="Arial"/>
          <w:b/>
          <w:bCs/>
          <w:sz w:val="24"/>
          <w:szCs w:val="24"/>
          <w:lang w:val="pl-PL"/>
        </w:rPr>
        <w:t>„Zgrana klasa to my”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dla uczniów klas IV-VI</w:t>
      </w:r>
    </w:p>
    <w:p w14:paraId="09B7B864" w14:textId="218798A4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sz w:val="24"/>
          <w:szCs w:val="24"/>
          <w:lang w:val="pl-PL"/>
        </w:rPr>
        <w:t xml:space="preserve">,,Stres egzaminacyjny- jak sobie z nim radzić?” </w:t>
      </w:r>
      <w:r w:rsidRPr="00C87330">
        <w:rPr>
          <w:rFonts w:ascii="Arial" w:hAnsi="Arial" w:cs="Arial"/>
          <w:sz w:val="24"/>
          <w:szCs w:val="24"/>
          <w:lang w:val="pl-PL"/>
        </w:rPr>
        <w:t>zajęcia</w:t>
      </w:r>
      <w:r w:rsidRPr="00C87330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C87330">
        <w:rPr>
          <w:rFonts w:ascii="Arial" w:hAnsi="Arial" w:cs="Arial"/>
          <w:sz w:val="24"/>
          <w:szCs w:val="24"/>
          <w:lang w:val="pl-PL"/>
        </w:rPr>
        <w:t>dla uczniów klas VIII.</w:t>
      </w:r>
    </w:p>
    <w:p w14:paraId="758230DF" w14:textId="1E99C5B6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sz w:val="24"/>
          <w:szCs w:val="24"/>
          <w:lang w:val="pl-PL"/>
        </w:rPr>
        <w:t>,,Konflikty w klasie – jak sobie z nimi poradzić ?”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zajęcia dla uczniów klas IV-VII</w:t>
      </w:r>
    </w:p>
    <w:p w14:paraId="02A6A8E8" w14:textId="77777777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sz w:val="24"/>
          <w:szCs w:val="24"/>
          <w:lang w:val="pl-PL"/>
        </w:rPr>
        <w:t>,,Jak sobie poradzić ze złością? ‘’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zajęcia dla uczniów klas IV-VI</w:t>
      </w:r>
    </w:p>
    <w:p w14:paraId="72109EBD" w14:textId="6BA013C5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sz w:val="24"/>
          <w:szCs w:val="24"/>
          <w:lang w:val="pl-PL"/>
        </w:rPr>
        <w:t xml:space="preserve">„Problemy wieku dorastania – jak sobie z nimi radzić? ” 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</w:t>
      </w:r>
      <w:r w:rsidRPr="00C87330">
        <w:rPr>
          <w:rFonts w:ascii="Arial" w:hAnsi="Arial" w:cs="Arial"/>
          <w:sz w:val="24"/>
          <w:szCs w:val="24"/>
        </w:rPr>
        <w:t>zajęcia</w:t>
      </w:r>
      <w:r w:rsidRPr="00C873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7330">
        <w:rPr>
          <w:rFonts w:ascii="Arial" w:hAnsi="Arial" w:cs="Arial"/>
          <w:sz w:val="24"/>
          <w:szCs w:val="24"/>
        </w:rPr>
        <w:t>dla klas VI-VIII</w:t>
      </w:r>
    </w:p>
    <w:p w14:paraId="39E17F35" w14:textId="5C2ADAFE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sz w:val="24"/>
          <w:szCs w:val="24"/>
          <w:lang w:val="pl-PL"/>
        </w:rPr>
        <w:t>„Jak się uczyć, żeby się nauczyć?”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zajęcia dla klas V-VII</w:t>
      </w:r>
    </w:p>
    <w:p w14:paraId="059E44C7" w14:textId="77777777" w:rsidR="00C87330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Warsztaty dla uczniów klas 4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„ Porozumienie bez przemocy”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– zajęcia profilaktyczne </w:t>
      </w:r>
    </w:p>
    <w:p w14:paraId="5A76DD4B" w14:textId="392D6BE9" w:rsidR="00D25ED2" w:rsidRPr="00C87330" w:rsidRDefault="00C87330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b/>
          <w:bCs/>
          <w:i/>
          <w:sz w:val="24"/>
          <w:szCs w:val="24"/>
          <w:lang w:val="pl-PL"/>
        </w:rPr>
        <w:t>„Przemoc rówieśnicza”</w:t>
      </w:r>
      <w:r w:rsidRPr="00C87330">
        <w:rPr>
          <w:rFonts w:ascii="Arial" w:hAnsi="Arial" w:cs="Arial"/>
          <w:i/>
          <w:sz w:val="24"/>
          <w:szCs w:val="24"/>
          <w:lang w:val="pl-PL"/>
        </w:rPr>
        <w:t xml:space="preserve">- 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warsztaty dla uczniów klas 6-8 </w:t>
      </w:r>
      <w:r w:rsidR="00D25ED2" w:rsidRPr="00C87330">
        <w:rPr>
          <w:rFonts w:ascii="Arial" w:eastAsia="Calibri" w:hAnsi="Arial" w:cs="Arial"/>
          <w:sz w:val="24"/>
          <w:szCs w:val="24"/>
          <w:lang w:val="pl-PL"/>
        </w:rPr>
        <w:t>przeciwdziałające przemocy rówieśniczej.</w:t>
      </w:r>
    </w:p>
    <w:p w14:paraId="1C4F9C9A" w14:textId="55984239" w:rsidR="00D25ED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Spotkania mediacyjne.</w:t>
      </w:r>
    </w:p>
    <w:p w14:paraId="5A151BB1" w14:textId="401671C2" w:rsidR="00865B22" w:rsidRPr="00C87330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sz w:val="24"/>
          <w:szCs w:val="24"/>
          <w:lang w:val="pl-PL"/>
        </w:rPr>
        <w:t>Zajęcia interwencyjne na terenie szkoły.</w:t>
      </w:r>
    </w:p>
    <w:p w14:paraId="18797DC1" w14:textId="48DF4DFF" w:rsidR="00D25ED2" w:rsidRPr="00C87330" w:rsidRDefault="00C87330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7330">
        <w:rPr>
          <w:rFonts w:ascii="Arial" w:hAnsi="Arial" w:cs="Arial"/>
          <w:sz w:val="24"/>
          <w:szCs w:val="24"/>
          <w:lang w:val="pl-PL"/>
        </w:rPr>
        <w:t xml:space="preserve">Realizacja programu „Szkoła z klasą” – </w:t>
      </w:r>
      <w:r w:rsidRPr="00C87330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Razem w klasie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(wsparcie dla klas z obywatelami narodowości ukraińskiej)</w:t>
      </w:r>
    </w:p>
    <w:p w14:paraId="374CEFC7" w14:textId="77777777" w:rsidR="00865B22" w:rsidRPr="00865B22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865B2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Zajęcia na terenie placówek – dla rodziców</w:t>
      </w:r>
    </w:p>
    <w:p w14:paraId="00F81CA5" w14:textId="77777777" w:rsidR="00865B22" w:rsidRPr="00C87330" w:rsidRDefault="00865B22" w:rsidP="00171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Depresja dziecka”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- szkolenie dla rodziców</w:t>
      </w:r>
      <w:r w:rsidRPr="00C87330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16ADDA5C" w14:textId="77777777" w:rsidR="00865B22" w:rsidRPr="00C87330" w:rsidRDefault="00865B22" w:rsidP="00171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lastRenderedPageBreak/>
        <w:t xml:space="preserve">,,Porozumieć się z nastolatkiem” 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>-  szkolenie dla rodziców</w:t>
      </w:r>
      <w:r w:rsidRPr="00C87330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61F8C6B0" w14:textId="1FEB37AA" w:rsidR="00D25ED2" w:rsidRPr="00C87330" w:rsidRDefault="00D25ED2" w:rsidP="00171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Prelekcja dla rodziców 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„Depresja i inne zaburzenia emocjonalne dzieci i młodzieży.”</w:t>
      </w:r>
    </w:p>
    <w:p w14:paraId="184F23E2" w14:textId="06DD2DEB" w:rsidR="00D25ED2" w:rsidRPr="00C87330" w:rsidRDefault="00D25ED2" w:rsidP="0017156E">
      <w:pPr>
        <w:pStyle w:val="Tekstpodstawowy"/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7330">
        <w:rPr>
          <w:rFonts w:ascii="Arial" w:hAnsi="Arial" w:cs="Arial"/>
          <w:sz w:val="24"/>
          <w:szCs w:val="24"/>
        </w:rPr>
        <w:t>Prelekcja z elementami warsztatu dla rodziców uczniów klas I „</w:t>
      </w:r>
      <w:r w:rsidRPr="00C87330">
        <w:rPr>
          <w:rFonts w:ascii="Arial" w:hAnsi="Arial" w:cs="Arial"/>
          <w:b/>
          <w:bCs/>
          <w:sz w:val="24"/>
          <w:szCs w:val="24"/>
        </w:rPr>
        <w:t>Jak wspierać dziecko rozpoczynające naukę szkolną?”</w:t>
      </w:r>
    </w:p>
    <w:p w14:paraId="1A6B4D36" w14:textId="03AE4CCB" w:rsidR="00C87330" w:rsidRPr="00C87330" w:rsidRDefault="00C87330" w:rsidP="0017156E">
      <w:pPr>
        <w:pStyle w:val="Tekstpodstawowy"/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7330">
        <w:rPr>
          <w:rFonts w:ascii="Arial" w:hAnsi="Arial" w:cs="Arial"/>
          <w:sz w:val="24"/>
          <w:szCs w:val="24"/>
        </w:rPr>
        <w:t xml:space="preserve">Prelekcja dla rodziców </w:t>
      </w:r>
      <w:r w:rsidRPr="00C87330">
        <w:rPr>
          <w:rFonts w:ascii="Arial" w:hAnsi="Arial" w:cs="Arial"/>
          <w:i/>
          <w:sz w:val="24"/>
          <w:szCs w:val="24"/>
        </w:rPr>
        <w:t>„Depresja i inne zaburzenia emocjonalne dzieci i młodzieży”.</w:t>
      </w:r>
    </w:p>
    <w:p w14:paraId="00440EF0" w14:textId="77777777" w:rsidR="00865B22" w:rsidRPr="00865B22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65B2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Wsparcie psychologiczno-pedagogiczne nauczycieli</w:t>
      </w:r>
    </w:p>
    <w:p w14:paraId="76F3FA9D" w14:textId="77777777" w:rsidR="00865B22" w:rsidRPr="00C87330" w:rsidRDefault="00865B2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,,Rozmowa z manipulującym rodzicem”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– szkolenie dla nauczycieli</w:t>
      </w:r>
      <w:r w:rsidRPr="00C87330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47884CE6" w14:textId="77777777" w:rsidR="00865B22" w:rsidRPr="00C87330" w:rsidRDefault="00865B2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,,Depresja dzieci i młodzieży”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- szkolenie dla nauczycieli.</w:t>
      </w:r>
    </w:p>
    <w:p w14:paraId="6DE48D0F" w14:textId="77777777" w:rsidR="00865B22" w:rsidRPr="00C87330" w:rsidRDefault="00865B2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Dzień Bezpłatnych Badań Logopedycznych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( badanie dzieci i uczniów z terenu Powiatu Będzińskiego)</w:t>
      </w:r>
    </w:p>
    <w:p w14:paraId="2A606CD8" w14:textId="503C6E50" w:rsidR="00D25ED2" w:rsidRPr="00C87330" w:rsidRDefault="00D25ED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Porady i konsultacje Spotkania z rodzicami i opiekunami na terenie placówek oświatowych w rejonie działania poradni.</w:t>
      </w:r>
    </w:p>
    <w:p w14:paraId="7850A6EC" w14:textId="4920A006" w:rsidR="00D25ED2" w:rsidRPr="00C87330" w:rsidRDefault="00D25ED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hAnsi="Arial" w:cs="Arial"/>
          <w:sz w:val="24"/>
          <w:szCs w:val="24"/>
          <w:lang w:val="pl-PL"/>
        </w:rPr>
        <w:t>Grupa Wsparcia dla pedagogów i psychologów – konsultacje i rozmowy z pedagogami i psychologami oświatowymi w celu rozpoznania aktualnych potrzeb uczniów.</w:t>
      </w:r>
    </w:p>
    <w:p w14:paraId="5DD7E05E" w14:textId="5C5BE6E8" w:rsidR="00D25ED2" w:rsidRPr="00C87330" w:rsidRDefault="00D25ED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Grupa Wsparcia Logopedów (wymiana doświadczeń i wsparcie w pracy logopedycznej).</w:t>
      </w:r>
    </w:p>
    <w:p w14:paraId="1EBAE0A6" w14:textId="77777777" w:rsidR="00C87330" w:rsidRPr="00C87330" w:rsidRDefault="00C87330" w:rsidP="0017156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C87330">
        <w:rPr>
          <w:rStyle w:val="normaltextrun"/>
          <w:rFonts w:ascii="Arial" w:hAnsi="Arial" w:cs="Arial"/>
        </w:rPr>
        <w:t>Grupa Wsparcia dla pedagogów, psychologów – zapoznanie z tematem „Jak funkcjonuje uczeń z afazją?”</w:t>
      </w:r>
    </w:p>
    <w:p w14:paraId="4F0F72FB" w14:textId="77777777" w:rsidR="00C87330" w:rsidRPr="00C87330" w:rsidRDefault="00C87330" w:rsidP="0017156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</w:p>
    <w:p w14:paraId="787597B4" w14:textId="77777777" w:rsidR="00865B22" w:rsidRPr="00865B22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65B2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Oferta dodatkowa</w:t>
      </w:r>
    </w:p>
    <w:p w14:paraId="4EF27076" w14:textId="77777777" w:rsidR="00865B22" w:rsidRPr="00C87330" w:rsidRDefault="00865B2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>Konkurs logopedyczny</w:t>
      </w:r>
      <w:r w:rsidRPr="00C87330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164A44A4" w14:textId="77777777" w:rsidR="00865B22" w:rsidRPr="00C87330" w:rsidRDefault="00865B2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Artykuły umieszczane na stronie internetowej poradni</w:t>
      </w:r>
    </w:p>
    <w:p w14:paraId="036F0ECE" w14:textId="56979D99" w:rsidR="00865B22" w:rsidRPr="00C87330" w:rsidRDefault="00865B2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Konkurs fotograficzny - 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„Mój wolny czas w obiektywie”</w:t>
      </w: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 – konkurs dla uczniów kl.VI/VII</w:t>
      </w:r>
    </w:p>
    <w:p w14:paraId="335D9637" w14:textId="1A72F7A4" w:rsidR="00586A12" w:rsidRPr="00C87330" w:rsidRDefault="00D25ED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eastAsia="Calibri" w:hAnsi="Arial" w:cs="Arial"/>
          <w:sz w:val="24"/>
          <w:szCs w:val="24"/>
          <w:lang w:val="pl-PL"/>
        </w:rPr>
        <w:t xml:space="preserve">Konkurs plastyczny/integracyjny dla uczniów SP – </w:t>
      </w:r>
      <w:r w:rsidRPr="00C87330">
        <w:rPr>
          <w:rFonts w:ascii="Arial" w:eastAsia="Calibri" w:hAnsi="Arial" w:cs="Arial"/>
          <w:b/>
          <w:bCs/>
          <w:sz w:val="24"/>
          <w:szCs w:val="24"/>
          <w:lang w:val="pl-PL"/>
        </w:rPr>
        <w:t>„Jestem szlachetny pomagam innym”</w:t>
      </w:r>
    </w:p>
    <w:p w14:paraId="6F779119" w14:textId="22CBB13E" w:rsidR="00D25ED2" w:rsidRPr="00C87330" w:rsidRDefault="00D25ED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hAnsi="Arial" w:cs="Arial"/>
          <w:sz w:val="24"/>
          <w:szCs w:val="24"/>
          <w:lang w:val="pl-PL"/>
        </w:rPr>
        <w:t xml:space="preserve">Konkurs Literacki - </w:t>
      </w:r>
      <w:r w:rsidRPr="00C87330">
        <w:rPr>
          <w:rFonts w:ascii="Arial" w:hAnsi="Arial" w:cs="Arial"/>
          <w:b/>
          <w:bCs/>
          <w:sz w:val="24"/>
          <w:szCs w:val="24"/>
          <w:lang w:val="pl-PL"/>
        </w:rPr>
        <w:t>„Potyczki Językowe”</w:t>
      </w:r>
      <w:r w:rsidRPr="00C87330">
        <w:rPr>
          <w:rFonts w:ascii="Arial" w:hAnsi="Arial" w:cs="Arial"/>
          <w:sz w:val="24"/>
          <w:szCs w:val="24"/>
          <w:lang w:val="pl-PL"/>
        </w:rPr>
        <w:t xml:space="preserve"> – dla dzieci w wieku przedszkolnym posiadających opinię wwr lub orzeczenie o potrzebie kształcenia specjalnego</w:t>
      </w:r>
    </w:p>
    <w:p w14:paraId="63884815" w14:textId="78548806" w:rsidR="00D25ED2" w:rsidRPr="0017156E" w:rsidRDefault="00D25ED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C87330">
        <w:rPr>
          <w:rFonts w:ascii="Arial" w:hAnsi="Arial" w:cs="Arial"/>
          <w:sz w:val="24"/>
          <w:szCs w:val="24"/>
          <w:lang w:val="pl-PL"/>
        </w:rPr>
        <w:t xml:space="preserve">Powiatowy konkurs </w:t>
      </w:r>
      <w:r w:rsidRPr="00C87330">
        <w:rPr>
          <w:rFonts w:ascii="Arial" w:hAnsi="Arial" w:cs="Arial"/>
          <w:b/>
          <w:bCs/>
          <w:sz w:val="24"/>
          <w:szCs w:val="24"/>
          <w:lang w:val="pl-PL"/>
        </w:rPr>
        <w:t xml:space="preserve">„Żyję zdrowo na sportowo” </w:t>
      </w:r>
      <w:r w:rsidRPr="00C87330">
        <w:rPr>
          <w:rFonts w:ascii="Arial" w:hAnsi="Arial" w:cs="Arial"/>
          <w:sz w:val="24"/>
          <w:szCs w:val="24"/>
          <w:lang w:val="pl-PL"/>
        </w:rPr>
        <w:t>dla szkół podstawowych powiatu będzińskiego (klasy 4 – 6).</w:t>
      </w:r>
    </w:p>
    <w:sectPr w:rsidR="00D25ED2" w:rsidRPr="00171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12B"/>
    <w:multiLevelType w:val="multilevel"/>
    <w:tmpl w:val="4B7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405FA"/>
    <w:multiLevelType w:val="multilevel"/>
    <w:tmpl w:val="EA9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5328E"/>
    <w:multiLevelType w:val="multilevel"/>
    <w:tmpl w:val="6FC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07EF5"/>
    <w:multiLevelType w:val="multilevel"/>
    <w:tmpl w:val="B7A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969EB"/>
    <w:multiLevelType w:val="multilevel"/>
    <w:tmpl w:val="42E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66FEB"/>
    <w:multiLevelType w:val="multilevel"/>
    <w:tmpl w:val="C5D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910858">
    <w:abstractNumId w:val="3"/>
  </w:num>
  <w:num w:numId="2" w16cid:durableId="178856089">
    <w:abstractNumId w:val="1"/>
  </w:num>
  <w:num w:numId="3" w16cid:durableId="1152065171">
    <w:abstractNumId w:val="2"/>
  </w:num>
  <w:num w:numId="4" w16cid:durableId="792939789">
    <w:abstractNumId w:val="0"/>
  </w:num>
  <w:num w:numId="5" w16cid:durableId="544684103">
    <w:abstractNumId w:val="5"/>
  </w:num>
  <w:num w:numId="6" w16cid:durableId="667826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12"/>
    <w:rsid w:val="0017156E"/>
    <w:rsid w:val="00586A12"/>
    <w:rsid w:val="00865B22"/>
    <w:rsid w:val="00C76F62"/>
    <w:rsid w:val="00C87330"/>
    <w:rsid w:val="00D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ACD6"/>
  <w15:chartTrackingRefBased/>
  <w15:docId w15:val="{0492F6BA-849B-4D7A-B5A2-8320C46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B2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6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865B22"/>
    <w:rPr>
      <w:b/>
      <w:bCs/>
    </w:rPr>
  </w:style>
  <w:style w:type="paragraph" w:styleId="Akapitzlist">
    <w:name w:val="List Paragraph"/>
    <w:basedOn w:val="Normalny"/>
    <w:uiPriority w:val="34"/>
    <w:qFormat/>
    <w:rsid w:val="00865B2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5B22"/>
    <w:pPr>
      <w:suppressAutoHyphens/>
      <w:spacing w:after="140" w:line="288" w:lineRule="auto"/>
    </w:pPr>
    <w:rPr>
      <w:rFonts w:ascii="Calibri" w:eastAsia="Calibri" w:hAnsi="Calibri" w:cs="Calibri"/>
      <w:kern w:val="0"/>
      <w:lang w:val="pl-PL"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65B22"/>
    <w:rPr>
      <w:rFonts w:ascii="Calibri" w:eastAsia="Calibri" w:hAnsi="Calibri" w:cs="Calibri"/>
      <w:kern w:val="0"/>
      <w:lang w:val="pl-PL" w:eastAsia="zh-CN"/>
      <w14:ligatures w14:val="none"/>
    </w:rPr>
  </w:style>
  <w:style w:type="paragraph" w:customStyle="1" w:styleId="paragraph">
    <w:name w:val="paragraph"/>
    <w:basedOn w:val="Normalny"/>
    <w:rsid w:val="00C8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customStyle="1" w:styleId="normaltextrun">
    <w:name w:val="normaltextrun"/>
    <w:rsid w:val="00C8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Michał Wójcik</cp:lastModifiedBy>
  <cp:revision>7</cp:revision>
  <dcterms:created xsi:type="dcterms:W3CDTF">2023-09-20T05:51:00Z</dcterms:created>
  <dcterms:modified xsi:type="dcterms:W3CDTF">2023-09-20T06:07:00Z</dcterms:modified>
</cp:coreProperties>
</file>